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Portfolio Template</w:t>
      </w:r>
    </w:p>
    <w:p w:rsidR="00000000" w:rsidDel="00000000" w:rsidP="00000000" w:rsidRDefault="00000000" w:rsidRPr="00000000" w14:paraId="00000002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Foodie Mask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The steps were as follows:</w:t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 Condensed" w:cs="Roboto Condensed" w:eastAsia="Roboto Condensed" w:hAnsi="Roboto Condensed"/>
          <w:sz w:val="24"/>
          <w:szCs w:val="24"/>
        </w:rPr>
      </w:pPr>
      <w:bookmarkStart w:colFirst="0" w:colLast="0" w:name="_spixghmblqxw" w:id="0"/>
      <w:bookmarkEnd w:id="0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Define the Problem</w:t>
      </w:r>
      <w:r w:rsidDel="00000000" w:rsidR="00000000" w:rsidRPr="00000000">
        <w:rPr>
          <w:rFonts w:ascii="Roboto Condensed" w:cs="Roboto Condensed" w:eastAsia="Roboto Condensed" w:hAnsi="Roboto Condensed"/>
          <w:color w:val="000000"/>
          <w:rtl w:val="0"/>
        </w:rPr>
        <w:t xml:space="preserve">-</w:t>
      </w:r>
      <w:r w:rsidDel="00000000" w:rsidR="00000000" w:rsidRPr="00000000">
        <w:rPr>
          <w:rFonts w:ascii="Roboto Condensed" w:cs="Roboto Condensed" w:eastAsia="Roboto Condensed" w:hAnsi="Roboto Condensed"/>
          <w:color w:val="000000"/>
          <w:rtl w:val="0"/>
        </w:rPr>
        <w:t xml:space="preserve">I chose “Create a mask as a way to share something about you”.</w:t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 Condensed" w:cs="Roboto Condensed" w:eastAsia="Roboto Condensed" w:hAnsi="Roboto Condensed"/>
          <w:sz w:val="24"/>
          <w:szCs w:val="24"/>
        </w:rPr>
      </w:pPr>
      <w:bookmarkStart w:colFirst="0" w:colLast="0" w:name="_7yw5ek9ehyr0" w:id="1"/>
      <w:bookmarkEnd w:id="1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Brainstorm and Analyze Ideas</w:t>
      </w:r>
      <w:r w:rsidDel="00000000" w:rsidR="00000000" w:rsidRPr="00000000">
        <w:rPr>
          <w:rFonts w:ascii="Roboto Condensed" w:cs="Roboto Condensed" w:eastAsia="Roboto Condensed" w:hAnsi="Roboto Condensed"/>
          <w:color w:val="000000"/>
          <w:rtl w:val="0"/>
        </w:rPr>
        <w:t xml:space="preserve">-I’m a foodie, but the mask made me unable to eat freely(anytime and anywhere) during the pandemic, how to deal with it? Make a portal!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Roboto Condensed" w:cs="Roboto Condensed" w:eastAsia="Roboto Condensed" w:hAnsi="Roboto Condensed"/>
          <w:sz w:val="24"/>
          <w:szCs w:val="24"/>
        </w:rPr>
      </w:pPr>
      <w:bookmarkStart w:colFirst="0" w:colLast="0" w:name="_buzubjbbg4c5" w:id="2"/>
      <w:bookmarkEnd w:id="2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Develop Solutions</w:t>
      </w:r>
      <w:r w:rsidDel="00000000" w:rsidR="00000000" w:rsidRPr="00000000">
        <w:rPr>
          <w:rFonts w:ascii="Roboto Condensed" w:cs="Roboto Condensed" w:eastAsia="Roboto Condensed" w:hAnsi="Roboto Condensed"/>
          <w:color w:val="000000"/>
          <w:rtl w:val="0"/>
        </w:rPr>
        <w:t xml:space="preserve">-I made a model with the removable wet wipe package and an eyeshade</w:t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numPr>
          <w:ilvl w:val="0"/>
          <w:numId w:val="2"/>
        </w:numPr>
        <w:spacing w:after="40" w:before="0" w:beforeAutospacing="0" w:lineRule="auto"/>
        <w:ind w:left="720" w:hanging="360"/>
        <w:rPr>
          <w:rFonts w:ascii="Roboto Condensed" w:cs="Roboto Condensed" w:eastAsia="Roboto Condensed" w:hAnsi="Roboto Condensed"/>
          <w:sz w:val="24"/>
          <w:szCs w:val="24"/>
        </w:rPr>
      </w:pPr>
      <w:bookmarkStart w:colFirst="0" w:colLast="0" w:name="_6ez7ksvs5iso" w:id="3"/>
      <w:bookmarkEnd w:id="3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Improve</w:t>
      </w:r>
      <w:r w:rsidDel="00000000" w:rsidR="00000000" w:rsidRPr="00000000">
        <w:rPr>
          <w:rFonts w:ascii="Roboto Condensed" w:cs="Roboto Condensed" w:eastAsia="Roboto Condensed" w:hAnsi="Roboto Condensed"/>
          <w:color w:val="000000"/>
          <w:rtl w:val="0"/>
        </w:rPr>
        <w:t xml:space="preserve">-I've tightened the gap on both sides.</w:t>
      </w:r>
    </w:p>
    <w:p w:rsidR="00000000" w:rsidDel="00000000" w:rsidP="00000000" w:rsidRDefault="00000000" w:rsidRPr="00000000" w14:paraId="00000009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The process:</w:t>
      </w:r>
    </w:p>
    <w:p w:rsidR="00000000" w:rsidDel="00000000" w:rsidP="00000000" w:rsidRDefault="00000000" w:rsidRPr="00000000" w14:paraId="0000000B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You can go into detail about your process.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709863" cy="3610119"/>
                  <wp:effectExtent b="0" l="0" r="0" t="0"/>
                  <wp:docPr id="6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63" cy="36101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2133600"/>
                  <wp:effectExtent b="0" l="0" r="0" t="0"/>
                  <wp:docPr id="5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Materials: removable wet wipe package and an eyeshade</w:t>
            </w:r>
          </w:p>
        </w:tc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Paste them together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Challenges, setbacks, and solutions:</w:t>
      </w:r>
    </w:p>
    <w:p w:rsidR="00000000" w:rsidDel="00000000" w:rsidP="00000000" w:rsidRDefault="00000000" w:rsidRPr="00000000" w14:paraId="00000014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You can identify and speak to solutions to challenges in your project</w:t>
      </w:r>
    </w:p>
    <w:p w:rsidR="00000000" w:rsidDel="00000000" w:rsidP="00000000" w:rsidRDefault="00000000" w:rsidRPr="00000000" w14:paraId="00000015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jc w:val="center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2133600"/>
                  <wp:effectExtent b="0" l="0" r="0" t="0"/>
                  <wp:docPr id="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40" w:lineRule="auto"/>
              <w:jc w:val="left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252663" cy="3001030"/>
                  <wp:effectExtent b="0" l="0" r="0" t="0"/>
                  <wp:docPr id="2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663" cy="30010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spacing w:after="40" w:before="0" w:lineRule="auto"/>
              <w:ind w:left="0" w:firstLine="0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Tighten the gap on both sides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Use elastic material to make ear hooks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914650" cy="4893733"/>
                  <wp:effectExtent b="0" l="0" r="0" t="0"/>
                  <wp:docPr id="3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0"/>
                          <a:srcRect b="533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48937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jc w:val="center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3257550" cy="5210175"/>
                  <wp:effectExtent b="0" l="0" r="0" t="0"/>
                  <wp:docPr id="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1"/>
                          <a:srcRect b="988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5210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jc w:val="center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 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Finished project</w:t>
            </w:r>
          </w:p>
        </w:tc>
      </w:tr>
    </w:tbl>
    <w:p w:rsidR="00000000" w:rsidDel="00000000" w:rsidP="00000000" w:rsidRDefault="00000000" w:rsidRPr="00000000" w14:paraId="00000024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Condense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jpg"/><Relationship Id="rId10" Type="http://schemas.openxmlformats.org/officeDocument/2006/relationships/image" Target="media/image2.jpg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4.jpg"/><Relationship Id="rId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Condensed-regular.ttf"/><Relationship Id="rId2" Type="http://schemas.openxmlformats.org/officeDocument/2006/relationships/font" Target="fonts/RobotoCondensed-bold.ttf"/><Relationship Id="rId3" Type="http://schemas.openxmlformats.org/officeDocument/2006/relationships/font" Target="fonts/RobotoCondensed-italic.ttf"/><Relationship Id="rId4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